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cstheme="minorHAnsi" w:ascii="Calibri" w:hAnsi="Calibri"/>
          <w:b w:val="false"/>
          <w:sz w:val="22"/>
          <w:szCs w:val="22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9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Biorąc udział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„</w:t>
      </w:r>
      <w:r>
        <w:rPr>
          <w:rFonts w:cs="Calibri" w:cstheme="minorHAns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</w:p>
    <w:p>
      <w:pPr>
        <w:pStyle w:val="Normal"/>
        <w:spacing w:lineRule="auto" w:line="264"/>
        <w:jc w:val="both"/>
        <w:rPr>
          <w:rFonts w:cs="Calibri" w:cstheme="minorHAnsi"/>
        </w:rPr>
      </w:pPr>
      <w:r>
        <w:rPr>
          <w:rFonts w:cs="Calibri" w:cstheme="minorHAnsi"/>
        </w:rPr>
        <w:t>niniejszym 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orzeczono wobec mnie tytułem środka zapobiegawczego zakazu ubiegania się o udzielenie zamówienia publicznego,</w:t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 podlegam wykluczeniu na podstawie przesłanki o której mowa w art. 24 ust. 5 pkt 4 ustawy z dnia 29 stycznia 2004 r. Prawo zamówień publicznych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(t.j. Dz. U. 2018 r. poz. 1986 z późn. zm.) o treści: z postępowania o udzielenie zamówienia publicznego wyklucza się wykonawcę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1-4 ustawy Pzp, co doprowadziło do rozwiązania umowy lub zasądzenia odszkodowania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wszystkie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64" w:before="0" w:after="1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95308353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36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qFormat/>
    <w:rsid w:val="005b53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Application>LibreOffice/5.4.0.3$Windows_x86 LibreOffice_project/7556cbc6811c9d992f4064ab9287069087d7f62c</Application>
  <Pages>2</Pages>
  <Words>285</Words>
  <Characters>2026</Characters>
  <CharactersWithSpaces>2306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2018-10-25T06:29:00Z</dcterms:created>
  <dc:creator>Agnieszka Gębiś</dc:creator>
  <dc:description/>
  <dc:language>pl-PL</dc:language>
  <cp:lastModifiedBy>Agnieszka Gębiś</cp:lastModifiedBy>
  <dcterms:modified xsi:type="dcterms:W3CDTF">2018-10-26T07:05:00Z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